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CF" w:rsidRPr="00F3388E" w:rsidRDefault="00A77FCF" w:rsidP="00F3388E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bCs/>
          <w:sz w:val="40"/>
          <w:szCs w:val="40"/>
          <w:lang w:eastAsia="ru-RU"/>
        </w:rPr>
      </w:pPr>
      <w:r w:rsidRPr="00F3388E">
        <w:rPr>
          <w:rFonts w:ascii="Candara" w:eastAsia="Times New Roman" w:hAnsi="Candara" w:cs="Arial"/>
          <w:b/>
          <w:bCs/>
          <w:sz w:val="40"/>
          <w:szCs w:val="40"/>
          <w:lang w:eastAsia="ru-RU"/>
        </w:rPr>
        <w:t xml:space="preserve">Дидактическая игра </w:t>
      </w:r>
      <w:r w:rsidR="00C5427A" w:rsidRPr="00F3388E">
        <w:rPr>
          <w:rFonts w:ascii="Candara" w:eastAsia="Times New Roman" w:hAnsi="Candara" w:cs="Arial"/>
          <w:b/>
          <w:bCs/>
          <w:sz w:val="40"/>
          <w:szCs w:val="40"/>
          <w:lang w:eastAsia="ru-RU"/>
        </w:rPr>
        <w:t>«Цветные паровозики»</w:t>
      </w:r>
    </w:p>
    <w:p w:rsidR="00C5427A" w:rsidRPr="00F3388E" w:rsidRDefault="00C5427A" w:rsidP="00A77FCF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333333"/>
          <w:sz w:val="28"/>
          <w:szCs w:val="28"/>
          <w:lang w:eastAsia="ru-RU"/>
        </w:rPr>
      </w:pPr>
      <w:proofErr w:type="gramStart"/>
      <w:r w:rsidRPr="00F3388E">
        <w:rPr>
          <w:rFonts w:ascii="Candara" w:eastAsia="Times New Roman" w:hAnsi="Candara" w:cs="Arial"/>
          <w:b/>
          <w:bCs/>
          <w:color w:val="333333"/>
          <w:sz w:val="28"/>
          <w:szCs w:val="28"/>
          <w:lang w:eastAsia="ru-RU"/>
        </w:rPr>
        <w:t>Цель:</w:t>
      </w:r>
      <w:r w:rsidR="00A77FCF" w:rsidRP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 </w:t>
      </w:r>
      <w:r w:rsidRP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развивать мелкую моторику, воображение, логику, мышление, память, сенсорную память, умение классифицировать предметы по цветам, закрепление цветов.</w:t>
      </w:r>
      <w:proofErr w:type="gramEnd"/>
    </w:p>
    <w:p w:rsidR="00A77FCF" w:rsidRPr="00F3388E" w:rsidRDefault="00A77FCF" w:rsidP="00A77FCF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bCs/>
          <w:color w:val="333333"/>
          <w:sz w:val="28"/>
          <w:szCs w:val="28"/>
          <w:lang w:eastAsia="ru-RU"/>
        </w:rPr>
      </w:pPr>
    </w:p>
    <w:p w:rsidR="00A77FCF" w:rsidRPr="00F3388E" w:rsidRDefault="00C5427A" w:rsidP="00A77FCF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333333"/>
          <w:sz w:val="28"/>
          <w:szCs w:val="28"/>
          <w:lang w:eastAsia="ru-RU"/>
        </w:rPr>
      </w:pPr>
      <w:r w:rsidRPr="00F3388E">
        <w:rPr>
          <w:rFonts w:ascii="Candara" w:eastAsia="Times New Roman" w:hAnsi="Candara" w:cs="Arial"/>
          <w:b/>
          <w:bCs/>
          <w:color w:val="333333"/>
          <w:sz w:val="28"/>
          <w:szCs w:val="28"/>
          <w:lang w:eastAsia="ru-RU"/>
        </w:rPr>
        <w:t>Ход игры:</w:t>
      </w:r>
    </w:p>
    <w:p w:rsidR="00C5427A" w:rsidRPr="00F3388E" w:rsidRDefault="00C5427A" w:rsidP="00A77FCF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333333"/>
          <w:sz w:val="28"/>
          <w:szCs w:val="28"/>
          <w:lang w:eastAsia="ru-RU"/>
        </w:rPr>
      </w:pPr>
      <w:r w:rsidRP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Ребенку необходимо расставить на полянки паровозики определённого цвета (жёлтый, красный, зелёный, синий,</w:t>
      </w:r>
      <w:r w:rsidR="00A77FCF" w:rsidRP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 xml:space="preserve"> </w:t>
      </w:r>
      <w:r w:rsidRP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подобрать к паровозикам вагончики таких же цветов</w:t>
      </w:r>
      <w:r w:rsid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)</w:t>
      </w:r>
      <w:r w:rsidRP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. Можно усложнить задание</w:t>
      </w:r>
      <w:r w:rsid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:</w:t>
      </w:r>
      <w:r w:rsidRP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 xml:space="preserve"> предложить ребёнку разложить по вагончикам картинки предметов по цветам.</w:t>
      </w:r>
    </w:p>
    <w:p w:rsidR="00A77FCF" w:rsidRPr="00F3388E" w:rsidRDefault="00C5427A" w:rsidP="00A77FCF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333333"/>
          <w:sz w:val="28"/>
          <w:szCs w:val="28"/>
          <w:lang w:eastAsia="ru-RU"/>
        </w:rPr>
      </w:pPr>
      <w:r w:rsidRPr="00F3388E">
        <w:rPr>
          <w:rFonts w:ascii="Candara" w:eastAsia="Times New Roman" w:hAnsi="Candara" w:cs="Arial"/>
          <w:b/>
          <w:bCs/>
          <w:color w:val="333333"/>
          <w:sz w:val="28"/>
          <w:szCs w:val="28"/>
          <w:lang w:eastAsia="ru-RU"/>
        </w:rPr>
        <w:t>Используемый материал</w:t>
      </w:r>
    </w:p>
    <w:p w:rsidR="00A77FCF" w:rsidRPr="00F3388E" w:rsidRDefault="00C5427A" w:rsidP="00A77FCF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333333"/>
          <w:sz w:val="28"/>
          <w:szCs w:val="28"/>
          <w:lang w:eastAsia="ru-RU"/>
        </w:rPr>
      </w:pPr>
      <w:r w:rsidRP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-потолочная плитка белого цвета</w:t>
      </w:r>
      <w:r w:rsid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;</w:t>
      </w:r>
    </w:p>
    <w:p w:rsidR="00A77FCF" w:rsidRPr="00F3388E" w:rsidRDefault="00F3388E" w:rsidP="00A77FCF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333333"/>
          <w:sz w:val="28"/>
          <w:szCs w:val="28"/>
          <w:lang w:eastAsia="ru-RU"/>
        </w:rPr>
      </w:pPr>
      <w:r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-самоклеящаяся</w:t>
      </w:r>
      <w:r w:rsidR="00C5427A" w:rsidRP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 xml:space="preserve">пленка </w:t>
      </w:r>
      <w:r w:rsidR="00C5427A" w:rsidRP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жёлтого, сине</w:t>
      </w:r>
      <w:r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го, зелёного, красного, чёрного</w:t>
      </w:r>
      <w:r w:rsidR="00A77FCF" w:rsidRP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 xml:space="preserve"> </w:t>
      </w:r>
      <w:r w:rsidR="00C5427A" w:rsidRP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цвета</w:t>
      </w:r>
      <w:r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;</w:t>
      </w:r>
    </w:p>
    <w:p w:rsidR="00C5427A" w:rsidRPr="00F3388E" w:rsidRDefault="00C5427A" w:rsidP="00A77FCF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333333"/>
          <w:sz w:val="28"/>
          <w:szCs w:val="28"/>
          <w:lang w:eastAsia="ru-RU"/>
        </w:rPr>
      </w:pPr>
      <w:r w:rsidRP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- клей ПВА</w:t>
      </w:r>
      <w:r w:rsidR="00F3388E">
        <w:rPr>
          <w:rFonts w:ascii="Candara" w:eastAsia="Times New Roman" w:hAnsi="Candara" w:cs="Arial"/>
          <w:color w:val="333333"/>
          <w:sz w:val="28"/>
          <w:szCs w:val="28"/>
          <w:lang w:eastAsia="ru-RU"/>
        </w:rPr>
        <w:t>.</w:t>
      </w:r>
    </w:p>
    <w:p w:rsidR="00C5427A" w:rsidRDefault="00C5427A" w:rsidP="00F37C7B">
      <w:pPr>
        <w:spacing w:line="360" w:lineRule="auto"/>
      </w:pPr>
      <w:r w:rsidRPr="00C5427A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525207"/>
            <wp:effectExtent l="19050" t="0" r="9525" b="0"/>
            <wp:docPr id="14" name="Рисунок 14" descr="Дидактическая игра по ИЗО «Цветные паровоз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идактическая игра по ИЗО «Цветные паровозик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2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FCF">
        <w:rPr>
          <w:rFonts w:eastAsia="Times New Roman" w:cs="Times New Roman"/>
          <w:noProof/>
          <w:sz w:val="28"/>
          <w:szCs w:val="28"/>
          <w:lang w:eastAsia="ru-RU"/>
        </w:rPr>
        <w:t xml:space="preserve">                   </w:t>
      </w:r>
      <w:r w:rsidR="00A77FCF" w:rsidRPr="00C5427A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0505" cy="1522892"/>
            <wp:effectExtent l="19050" t="0" r="0" b="0"/>
            <wp:docPr id="2" name="Рисунок 15" descr="http://www.maam.ru/upload/blogs/detsad-230542-1447088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detsad-230542-14470884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95" cy="152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7B" w:rsidRPr="00F3388E" w:rsidRDefault="00C5427A" w:rsidP="00F37C7B">
      <w:pPr>
        <w:spacing w:after="0" w:line="240" w:lineRule="auto"/>
        <w:jc w:val="center"/>
        <w:rPr>
          <w:rFonts w:ascii="Candara" w:hAnsi="Candara"/>
          <w:b/>
          <w:sz w:val="40"/>
        </w:rPr>
      </w:pPr>
      <w:r w:rsidRPr="00F3388E">
        <w:rPr>
          <w:rFonts w:ascii="Candara" w:hAnsi="Candara"/>
          <w:b/>
          <w:sz w:val="40"/>
        </w:rPr>
        <w:t xml:space="preserve">Развивающая игра </w:t>
      </w:r>
    </w:p>
    <w:p w:rsidR="00F37C7B" w:rsidRPr="00F3388E" w:rsidRDefault="00C5427A" w:rsidP="00F3388E">
      <w:pPr>
        <w:spacing w:after="0" w:line="240" w:lineRule="auto"/>
        <w:jc w:val="center"/>
        <w:rPr>
          <w:rFonts w:ascii="Candara" w:hAnsi="Candara"/>
          <w:b/>
          <w:bCs/>
          <w:sz w:val="40"/>
        </w:rPr>
      </w:pPr>
      <w:r w:rsidRPr="00F3388E">
        <w:rPr>
          <w:rFonts w:ascii="Candara" w:hAnsi="Candara"/>
          <w:b/>
          <w:sz w:val="40"/>
        </w:rPr>
        <w:t>на развитие изобразительных навыков «Пейзаж»</w:t>
      </w:r>
    </w:p>
    <w:p w:rsidR="00C5427A" w:rsidRPr="00F3388E" w:rsidRDefault="00A77FCF" w:rsidP="00A77FCF">
      <w:pPr>
        <w:pStyle w:val="a5"/>
        <w:spacing w:before="0" w:beforeAutospacing="0" w:after="0" w:afterAutospacing="0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Fonts w:ascii="Candara" w:hAnsi="Candara" w:cs="Arial"/>
          <w:b/>
          <w:color w:val="333333"/>
          <w:sz w:val="28"/>
          <w:szCs w:val="28"/>
          <w:bdr w:val="none" w:sz="0" w:space="0" w:color="auto" w:frame="1"/>
        </w:rPr>
        <w:t xml:space="preserve">Цель </w:t>
      </w:r>
      <w:r w:rsidR="00C5427A" w:rsidRPr="00F3388E">
        <w:rPr>
          <w:rFonts w:ascii="Candara" w:hAnsi="Candara" w:cs="Arial"/>
          <w:b/>
          <w:color w:val="333333"/>
          <w:sz w:val="28"/>
          <w:szCs w:val="28"/>
          <w:bdr w:val="none" w:sz="0" w:space="0" w:color="auto" w:frame="1"/>
        </w:rPr>
        <w:t>игры</w:t>
      </w:r>
      <w:r w:rsidR="00C5427A" w:rsidRPr="00F3388E">
        <w:rPr>
          <w:rFonts w:ascii="Candara" w:hAnsi="Candara" w:cs="Arial"/>
          <w:b/>
          <w:color w:val="333333"/>
          <w:sz w:val="28"/>
          <w:szCs w:val="28"/>
        </w:rPr>
        <w:t>:</w:t>
      </w:r>
      <w:r w:rsidR="00C5427A" w:rsidRPr="00F3388E">
        <w:rPr>
          <w:rFonts w:ascii="Candara" w:hAnsi="Candara" w:cs="Arial"/>
          <w:color w:val="333333"/>
          <w:sz w:val="28"/>
          <w:szCs w:val="28"/>
        </w:rPr>
        <w:t xml:space="preserve"> формирование</w:t>
      </w:r>
      <w:r w:rsidR="00C5427A"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="00C5427A"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навыков</w:t>
      </w:r>
      <w:r w:rsidR="00C5427A"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="00C5427A" w:rsidRPr="00F3388E">
        <w:rPr>
          <w:rFonts w:ascii="Candara" w:hAnsi="Candara" w:cs="Arial"/>
          <w:color w:val="333333"/>
          <w:sz w:val="28"/>
          <w:szCs w:val="28"/>
        </w:rPr>
        <w:t>композиционного построения и пространственного мышления, умения видеть и передавать свойства перспективы.</w:t>
      </w:r>
    </w:p>
    <w:p w:rsidR="00A77FCF" w:rsidRPr="00F3388E" w:rsidRDefault="00A77FCF" w:rsidP="00A77FCF">
      <w:pPr>
        <w:pStyle w:val="a5"/>
        <w:spacing w:before="0" w:beforeAutospacing="0" w:after="0" w:afterAutospacing="0"/>
        <w:jc w:val="both"/>
        <w:rPr>
          <w:rFonts w:ascii="Candara" w:hAnsi="Candara" w:cs="Arial"/>
          <w:color w:val="333333"/>
          <w:sz w:val="28"/>
          <w:szCs w:val="28"/>
          <w:u w:val="single"/>
          <w:bdr w:val="none" w:sz="0" w:space="0" w:color="auto" w:frame="1"/>
        </w:rPr>
      </w:pPr>
    </w:p>
    <w:p w:rsidR="00C5427A" w:rsidRPr="00F3388E" w:rsidRDefault="00C5427A" w:rsidP="00A77FCF">
      <w:pPr>
        <w:pStyle w:val="a5"/>
        <w:spacing w:before="0" w:beforeAutospacing="0" w:after="0" w:afterAutospacing="0"/>
        <w:jc w:val="both"/>
        <w:rPr>
          <w:rFonts w:ascii="Candara" w:hAnsi="Candara" w:cs="Arial"/>
          <w:b/>
          <w:color w:val="333333"/>
          <w:sz w:val="28"/>
          <w:szCs w:val="28"/>
        </w:rPr>
      </w:pPr>
      <w:r w:rsidRPr="00F3388E">
        <w:rPr>
          <w:rFonts w:ascii="Candara" w:hAnsi="Candara" w:cs="Arial"/>
          <w:b/>
          <w:color w:val="333333"/>
          <w:sz w:val="28"/>
          <w:szCs w:val="28"/>
          <w:bdr w:val="none" w:sz="0" w:space="0" w:color="auto" w:frame="1"/>
        </w:rPr>
        <w:t>Задачи</w:t>
      </w:r>
      <w:r w:rsidRPr="00F3388E">
        <w:rPr>
          <w:rFonts w:ascii="Candara" w:hAnsi="Candara" w:cs="Arial"/>
          <w:b/>
          <w:color w:val="333333"/>
          <w:sz w:val="28"/>
          <w:szCs w:val="28"/>
        </w:rPr>
        <w:t>:</w:t>
      </w:r>
    </w:p>
    <w:p w:rsidR="00C5427A" w:rsidRPr="00F3388E" w:rsidRDefault="00C5427A" w:rsidP="00A77FCF">
      <w:pPr>
        <w:pStyle w:val="a5"/>
        <w:spacing w:before="0" w:beforeAutospacing="0" w:after="0" w:afterAutospacing="0"/>
        <w:jc w:val="both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Fonts w:ascii="Candara" w:hAnsi="Candara" w:cs="Arial"/>
          <w:color w:val="333333"/>
          <w:sz w:val="28"/>
          <w:szCs w:val="28"/>
        </w:rPr>
        <w:t>- закрепление понятия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Fonts w:ascii="Candara" w:hAnsi="Candara" w:cs="Arial"/>
          <w:b/>
          <w:iCs/>
          <w:color w:val="333333"/>
          <w:sz w:val="28"/>
          <w:szCs w:val="28"/>
          <w:bdr w:val="none" w:sz="0" w:space="0" w:color="auto" w:frame="1"/>
        </w:rPr>
        <w:t>«</w:t>
      </w:r>
      <w:r w:rsidRPr="00F3388E">
        <w:rPr>
          <w:rStyle w:val="a6"/>
          <w:rFonts w:ascii="Candara" w:hAnsi="Candara" w:cs="Arial"/>
          <w:b w:val="0"/>
          <w:iCs/>
          <w:color w:val="333333"/>
          <w:sz w:val="28"/>
          <w:szCs w:val="28"/>
          <w:bdr w:val="none" w:sz="0" w:space="0" w:color="auto" w:frame="1"/>
        </w:rPr>
        <w:t>пейзаж</w:t>
      </w:r>
      <w:r w:rsidRPr="00F3388E">
        <w:rPr>
          <w:rFonts w:ascii="Candara" w:hAnsi="Candara" w:cs="Arial"/>
          <w:iCs/>
          <w:color w:val="333333"/>
          <w:sz w:val="28"/>
          <w:szCs w:val="28"/>
          <w:bdr w:val="none" w:sz="0" w:space="0" w:color="auto" w:frame="1"/>
        </w:rPr>
        <w:t>»</w:t>
      </w:r>
      <w:r w:rsidRPr="00F3388E">
        <w:rPr>
          <w:rFonts w:ascii="Candara" w:hAnsi="Candara" w:cs="Arial"/>
          <w:color w:val="333333"/>
          <w:sz w:val="28"/>
          <w:szCs w:val="28"/>
        </w:rPr>
        <w:t>;</w:t>
      </w:r>
    </w:p>
    <w:p w:rsidR="00C5427A" w:rsidRPr="00F3388E" w:rsidRDefault="00C5427A" w:rsidP="00A77FCF">
      <w:pPr>
        <w:pStyle w:val="a5"/>
        <w:spacing w:before="0" w:beforeAutospacing="0" w:after="0" w:afterAutospacing="0"/>
        <w:jc w:val="both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Fonts w:ascii="Candara" w:hAnsi="Candara" w:cs="Arial"/>
          <w:color w:val="333333"/>
          <w:sz w:val="28"/>
          <w:szCs w:val="28"/>
        </w:rPr>
        <w:t>-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развитие</w:t>
      </w:r>
      <w:r w:rsidRPr="00F3388E">
        <w:rPr>
          <w:rStyle w:val="apple-converted-space"/>
          <w:rFonts w:ascii="Candara" w:hAnsi="Candara" w:cs="Arial"/>
          <w:b/>
          <w:color w:val="333333"/>
          <w:sz w:val="28"/>
          <w:szCs w:val="28"/>
        </w:rPr>
        <w:t> </w:t>
      </w:r>
      <w:r w:rsidRPr="00F3388E">
        <w:rPr>
          <w:rFonts w:ascii="Candara" w:hAnsi="Candara" w:cs="Arial"/>
          <w:color w:val="333333"/>
          <w:sz w:val="28"/>
          <w:szCs w:val="28"/>
        </w:rPr>
        <w:t>умения детей видеть и передавать свойства пространственной перспективы;</w:t>
      </w:r>
    </w:p>
    <w:p w:rsidR="00A77FCF" w:rsidRPr="00F3388E" w:rsidRDefault="00C5427A" w:rsidP="00A77FCF">
      <w:pPr>
        <w:pStyle w:val="a5"/>
        <w:spacing w:before="0" w:beforeAutospacing="0" w:after="0" w:afterAutospacing="0"/>
        <w:jc w:val="both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Fonts w:ascii="Candara" w:hAnsi="Candara" w:cs="Arial"/>
          <w:color w:val="333333"/>
          <w:sz w:val="28"/>
          <w:szCs w:val="28"/>
        </w:rPr>
        <w:t>-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развитие глазомера</w:t>
      </w:r>
      <w:r w:rsidRPr="00F3388E">
        <w:rPr>
          <w:rFonts w:ascii="Candara" w:hAnsi="Candara" w:cs="Arial"/>
          <w:b/>
          <w:color w:val="333333"/>
          <w:sz w:val="28"/>
          <w:szCs w:val="28"/>
        </w:rPr>
        <w:t xml:space="preserve">, </w:t>
      </w:r>
      <w:r w:rsidRPr="00F3388E">
        <w:rPr>
          <w:rFonts w:ascii="Candara" w:hAnsi="Candara" w:cs="Arial"/>
          <w:color w:val="333333"/>
          <w:sz w:val="28"/>
          <w:szCs w:val="28"/>
        </w:rPr>
        <w:t>композиционных</w:t>
      </w:r>
      <w:r w:rsidRPr="00F3388E">
        <w:rPr>
          <w:rStyle w:val="apple-converted-space"/>
          <w:rFonts w:ascii="Candara" w:hAnsi="Candara" w:cs="Arial"/>
          <w:b/>
          <w:color w:val="333333"/>
          <w:sz w:val="28"/>
          <w:szCs w:val="28"/>
        </w:rPr>
        <w:t> 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навыков</w:t>
      </w:r>
      <w:r w:rsidRPr="00F3388E">
        <w:rPr>
          <w:rFonts w:ascii="Candara" w:hAnsi="Candara" w:cs="Arial"/>
          <w:b/>
          <w:color w:val="333333"/>
          <w:sz w:val="28"/>
          <w:szCs w:val="28"/>
        </w:rPr>
        <w:t>,</w:t>
      </w:r>
      <w:r w:rsidRPr="00F3388E">
        <w:rPr>
          <w:rFonts w:ascii="Candara" w:hAnsi="Candara" w:cs="Arial"/>
          <w:color w:val="333333"/>
          <w:sz w:val="28"/>
          <w:szCs w:val="28"/>
        </w:rPr>
        <w:t xml:space="preserve"> упражнение в применении приема загораживания;</w:t>
      </w:r>
    </w:p>
    <w:p w:rsidR="00F37C7B" w:rsidRPr="00F3388E" w:rsidRDefault="00C5427A" w:rsidP="00A77FCF">
      <w:pPr>
        <w:pStyle w:val="a5"/>
        <w:spacing w:before="0" w:beforeAutospacing="0" w:after="0" w:afterAutospacing="0"/>
        <w:jc w:val="both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Fonts w:ascii="Candara" w:hAnsi="Candara" w:cs="Arial"/>
          <w:color w:val="333333"/>
          <w:sz w:val="28"/>
          <w:szCs w:val="28"/>
        </w:rPr>
        <w:t xml:space="preserve">- формирование первичного </w:t>
      </w:r>
      <w:proofErr w:type="spellStart"/>
      <w:r w:rsidRPr="00F3388E">
        <w:rPr>
          <w:rFonts w:ascii="Candara" w:hAnsi="Candara" w:cs="Arial"/>
          <w:color w:val="333333"/>
          <w:sz w:val="28"/>
          <w:szCs w:val="28"/>
        </w:rPr>
        <w:t>креативного</w:t>
      </w:r>
      <w:proofErr w:type="spellEnd"/>
      <w:r w:rsidRPr="00F3388E">
        <w:rPr>
          <w:rFonts w:ascii="Candara" w:hAnsi="Candara" w:cs="Arial"/>
          <w:color w:val="333333"/>
          <w:sz w:val="28"/>
          <w:szCs w:val="28"/>
        </w:rPr>
        <w:t xml:space="preserve"> мышления;</w:t>
      </w:r>
    </w:p>
    <w:p w:rsidR="00C5427A" w:rsidRPr="00F3388E" w:rsidRDefault="00C5427A" w:rsidP="00A77FCF">
      <w:pPr>
        <w:pStyle w:val="a5"/>
        <w:spacing w:before="0" w:beforeAutospacing="0" w:after="0" w:afterAutospacing="0"/>
        <w:jc w:val="both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Fonts w:ascii="Candara" w:hAnsi="Candara" w:cs="Arial"/>
          <w:color w:val="333333"/>
          <w:sz w:val="28"/>
          <w:szCs w:val="28"/>
        </w:rPr>
        <w:t>-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развитие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Fonts w:ascii="Candara" w:hAnsi="Candara" w:cs="Arial"/>
          <w:color w:val="333333"/>
          <w:sz w:val="28"/>
          <w:szCs w:val="28"/>
        </w:rPr>
        <w:t>пространственных отношений,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навыков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Fonts w:ascii="Candara" w:hAnsi="Candara" w:cs="Arial"/>
          <w:color w:val="333333"/>
          <w:sz w:val="28"/>
          <w:szCs w:val="28"/>
        </w:rPr>
        <w:t>правильного употребления предлогов;</w:t>
      </w:r>
    </w:p>
    <w:p w:rsidR="00C5427A" w:rsidRPr="00F3388E" w:rsidRDefault="00C5427A" w:rsidP="00A77FCF">
      <w:pPr>
        <w:pStyle w:val="a5"/>
        <w:spacing w:before="0" w:beforeAutospacing="0" w:after="0" w:afterAutospacing="0"/>
        <w:jc w:val="both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Fonts w:ascii="Candara" w:hAnsi="Candara" w:cs="Arial"/>
          <w:color w:val="333333"/>
          <w:sz w:val="28"/>
          <w:szCs w:val="28"/>
        </w:rPr>
        <w:t>- закрепление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навыков счета</w:t>
      </w:r>
      <w:r w:rsidRPr="00F3388E">
        <w:rPr>
          <w:rFonts w:ascii="Candara" w:hAnsi="Candara" w:cs="Arial"/>
          <w:color w:val="333333"/>
          <w:sz w:val="28"/>
          <w:szCs w:val="28"/>
        </w:rPr>
        <w:t>, сравнения по величине.</w:t>
      </w:r>
    </w:p>
    <w:p w:rsidR="00C5427A" w:rsidRPr="00F3388E" w:rsidRDefault="00C5427A" w:rsidP="00A77FCF">
      <w:pPr>
        <w:pStyle w:val="a5"/>
        <w:spacing w:before="0" w:beforeAutospacing="0" w:after="0" w:afterAutospacing="0"/>
        <w:jc w:val="both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Игра</w:t>
      </w:r>
      <w:r w:rsidRPr="00F3388E">
        <w:rPr>
          <w:rStyle w:val="apple-converted-space"/>
          <w:rFonts w:ascii="Candara" w:hAnsi="Candara" w:cs="Arial"/>
          <w:b/>
          <w:color w:val="333333"/>
          <w:sz w:val="28"/>
          <w:szCs w:val="28"/>
        </w:rPr>
        <w:t> </w:t>
      </w:r>
      <w:r w:rsidRPr="00F3388E">
        <w:rPr>
          <w:rFonts w:ascii="Candara" w:hAnsi="Candara" w:cs="Arial"/>
          <w:color w:val="333333"/>
          <w:sz w:val="28"/>
          <w:szCs w:val="28"/>
        </w:rPr>
        <w:t xml:space="preserve">используется вариативно, в зависимости от поставленных задач. И как демонстрационное пособие для счета и сравнения, и как пособие для работы над грамматическим строем речи, и в качестве декораций для плоскостного </w:t>
      </w:r>
      <w:r w:rsidRPr="00F3388E">
        <w:rPr>
          <w:rFonts w:ascii="Candara" w:hAnsi="Candara" w:cs="Arial"/>
          <w:color w:val="333333"/>
          <w:sz w:val="28"/>
          <w:szCs w:val="28"/>
        </w:rPr>
        <w:lastRenderedPageBreak/>
        <w:t>театра и др. Но в первую очередь она позволяет ребенку понять законы перспективы, ее многоплановость, композиционное построение рисунка.</w:t>
      </w:r>
    </w:p>
    <w:p w:rsidR="00C5427A" w:rsidRPr="00F3388E" w:rsidRDefault="00C5427A" w:rsidP="00A77FCF">
      <w:pPr>
        <w:pStyle w:val="a5"/>
        <w:spacing w:before="0" w:beforeAutospacing="0" w:after="0" w:afterAutospacing="0"/>
        <w:jc w:val="both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Игра состоит из поля</w:t>
      </w:r>
      <w:r w:rsidRPr="00F3388E">
        <w:rPr>
          <w:rStyle w:val="apple-converted-space"/>
          <w:rFonts w:ascii="Candara" w:hAnsi="Candara" w:cs="Arial"/>
          <w:bCs/>
          <w:color w:val="333333"/>
          <w:sz w:val="28"/>
          <w:szCs w:val="28"/>
          <w:bdr w:val="none" w:sz="0" w:space="0" w:color="auto" w:frame="1"/>
        </w:rPr>
        <w:t> </w:t>
      </w:r>
      <w:r w:rsidRPr="00F3388E">
        <w:rPr>
          <w:rFonts w:ascii="Candara" w:hAnsi="Candara" w:cs="Arial"/>
          <w:i/>
          <w:iCs/>
          <w:color w:val="333333"/>
          <w:sz w:val="28"/>
          <w:szCs w:val="28"/>
          <w:bdr w:val="none" w:sz="0" w:space="0" w:color="auto" w:frame="1"/>
        </w:rPr>
        <w:t>«с кармашками»</w:t>
      </w:r>
      <w:r w:rsidRPr="00F3388E">
        <w:rPr>
          <w:rFonts w:ascii="Candara" w:hAnsi="Candara" w:cs="Arial"/>
          <w:color w:val="333333"/>
          <w:sz w:val="28"/>
          <w:szCs w:val="28"/>
        </w:rPr>
        <w:t>, которое представляет фоновое оформление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пейзажа</w:t>
      </w:r>
      <w:r w:rsidRPr="00F3388E">
        <w:rPr>
          <w:rStyle w:val="apple-converted-space"/>
          <w:rFonts w:ascii="Candara" w:hAnsi="Candara" w:cs="Arial"/>
          <w:b/>
          <w:color w:val="333333"/>
          <w:sz w:val="28"/>
          <w:szCs w:val="28"/>
        </w:rPr>
        <w:t> </w:t>
      </w:r>
      <w:r w:rsidRPr="00F3388E">
        <w:rPr>
          <w:rFonts w:ascii="Candara" w:hAnsi="Candara" w:cs="Arial"/>
          <w:color w:val="333333"/>
          <w:sz w:val="28"/>
          <w:szCs w:val="28"/>
        </w:rPr>
        <w:t>и множество картинок для вариативного составления композиции.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Fonts w:ascii="Candara" w:hAnsi="Candara" w:cs="Arial"/>
          <w:i/>
          <w:iCs/>
          <w:color w:val="333333"/>
          <w:sz w:val="28"/>
          <w:szCs w:val="28"/>
          <w:bdr w:val="none" w:sz="0" w:space="0" w:color="auto" w:frame="1"/>
        </w:rPr>
        <w:t>«Кармашки»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Fonts w:ascii="Candara" w:hAnsi="Candara" w:cs="Arial"/>
          <w:color w:val="333333"/>
          <w:sz w:val="28"/>
          <w:szCs w:val="28"/>
        </w:rPr>
        <w:t>- планы</w:t>
      </w:r>
      <w:r w:rsidR="00F3388E">
        <w:rPr>
          <w:rFonts w:ascii="Candara" w:hAnsi="Candara" w:cs="Arial"/>
          <w:color w:val="333333"/>
          <w:sz w:val="28"/>
          <w:szCs w:val="28"/>
        </w:rPr>
        <w:t xml:space="preserve"> </w:t>
      </w:r>
      <w:r w:rsidRPr="00F3388E">
        <w:rPr>
          <w:rFonts w:ascii="Candara" w:hAnsi="Candara" w:cs="Arial"/>
          <w:color w:val="333333"/>
          <w:sz w:val="28"/>
          <w:szCs w:val="28"/>
        </w:rPr>
        <w:t>картины, в к</w:t>
      </w:r>
      <w:r w:rsidR="00F3388E">
        <w:rPr>
          <w:rFonts w:ascii="Candara" w:hAnsi="Candara" w:cs="Arial"/>
          <w:color w:val="333333"/>
          <w:sz w:val="28"/>
          <w:szCs w:val="28"/>
        </w:rPr>
        <w:t xml:space="preserve">оторых ребенок может вкладывать </w:t>
      </w:r>
      <w:r w:rsidRPr="00F3388E">
        <w:rPr>
          <w:rFonts w:ascii="Candara" w:hAnsi="Candara" w:cs="Arial"/>
          <w:color w:val="333333"/>
          <w:sz w:val="28"/>
          <w:szCs w:val="28"/>
        </w:rPr>
        <w:t>детали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 xml:space="preserve">пейзажа по 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своему выбору</w:t>
      </w:r>
      <w:r w:rsidRPr="00F3388E">
        <w:rPr>
          <w:rFonts w:ascii="Candara" w:hAnsi="Candara" w:cs="Arial"/>
          <w:color w:val="333333"/>
          <w:sz w:val="28"/>
          <w:szCs w:val="28"/>
        </w:rPr>
        <w:t>, при необходимости дорисовывать и добавлять свои. Обычно игры на знакомство с перспективой включают минимум элементов, Но чем больше деталей, тем шире поле для проявления индивидуальных творческих способностей, тем выше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развивающий эффект игры</w:t>
      </w:r>
      <w:r w:rsidRPr="00F3388E">
        <w:rPr>
          <w:rFonts w:ascii="Candara" w:hAnsi="Candara" w:cs="Arial"/>
          <w:b/>
          <w:color w:val="333333"/>
          <w:sz w:val="28"/>
          <w:szCs w:val="28"/>
        </w:rPr>
        <w:t>.</w:t>
      </w:r>
    </w:p>
    <w:p w:rsidR="00A77FCF" w:rsidRDefault="00F37C7B" w:rsidP="00A77FCF">
      <w:pPr>
        <w:shd w:val="clear" w:color="auto" w:fill="FFFFFF"/>
        <w:spacing w:line="360" w:lineRule="auto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       </w:t>
      </w:r>
      <w:r w:rsidR="00C5427A" w:rsidRPr="00C5427A">
        <w:rPr>
          <w:rFonts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81250" cy="1639783"/>
            <wp:effectExtent l="19050" t="0" r="0" b="0"/>
            <wp:docPr id="21" name="Рисунок 21" descr="http://www.maam.ru/upload/blogs/detsad-2626-144665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am.ru/upload/blogs/detsad-2626-14466512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17" cy="1641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77FCF">
        <w:rPr>
          <w:rFonts w:cs="Arial"/>
          <w:color w:val="333333"/>
          <w:sz w:val="28"/>
          <w:szCs w:val="28"/>
        </w:rPr>
        <w:t xml:space="preserve">                     </w:t>
      </w:r>
      <w:r w:rsidR="00C5427A" w:rsidRPr="00C5427A">
        <w:rPr>
          <w:rFonts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09800" cy="1657350"/>
            <wp:effectExtent l="19050" t="0" r="0" b="0"/>
            <wp:docPr id="22" name="Рисунок 22" descr="http://www.maam.ru/upload/blogs/detsad-2626-144665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am.ru/upload/blogs/detsad-2626-14466512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77FCF">
        <w:rPr>
          <w:rFonts w:cs="Arial"/>
          <w:color w:val="333333"/>
          <w:sz w:val="28"/>
          <w:szCs w:val="28"/>
        </w:rPr>
        <w:t xml:space="preserve"> </w:t>
      </w:r>
    </w:p>
    <w:p w:rsidR="00A77FCF" w:rsidRDefault="00F37C7B" w:rsidP="00A77FCF">
      <w:pPr>
        <w:shd w:val="clear" w:color="auto" w:fill="FFFFFF"/>
        <w:spacing w:line="360" w:lineRule="auto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       </w:t>
      </w:r>
      <w:r w:rsidR="00C5427A" w:rsidRPr="00C5427A">
        <w:rPr>
          <w:rFonts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81250" cy="1785938"/>
            <wp:effectExtent l="19050" t="0" r="0" b="0"/>
            <wp:docPr id="23" name="Рисунок 23" descr="http://www.maam.ru/upload/blogs/detsad-2626-144665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am.ru/upload/blogs/detsad-2626-14466512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77FCF">
        <w:rPr>
          <w:rFonts w:cs="Arial"/>
          <w:color w:val="333333"/>
          <w:sz w:val="28"/>
          <w:szCs w:val="28"/>
        </w:rPr>
        <w:t xml:space="preserve">                     </w:t>
      </w:r>
      <w:r w:rsidR="00C5427A" w:rsidRPr="00C5427A">
        <w:rPr>
          <w:rFonts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98700" cy="1724025"/>
            <wp:effectExtent l="19050" t="0" r="6350" b="0"/>
            <wp:docPr id="24" name="Рисунок 24" descr="http://www.maam.ru/upload/blogs/detsad-2626-144665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am.ru/upload/blogs/detsad-2626-14466512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7FCF" w:rsidRDefault="00C5427A" w:rsidP="00F37C7B">
      <w:pPr>
        <w:shd w:val="clear" w:color="auto" w:fill="FFFFFF"/>
        <w:spacing w:line="360" w:lineRule="auto"/>
        <w:jc w:val="center"/>
        <w:rPr>
          <w:rFonts w:cs="Arial"/>
          <w:color w:val="333333"/>
          <w:sz w:val="40"/>
          <w:szCs w:val="40"/>
        </w:rPr>
      </w:pPr>
      <w:r w:rsidRPr="00C5427A">
        <w:rPr>
          <w:rFonts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40000" cy="1905000"/>
            <wp:effectExtent l="19050" t="0" r="0" b="0"/>
            <wp:docPr id="25" name="Рисунок 25" descr="http://www.maam.ru/upload/blogs/detsad-2626-144665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am.ru/upload/blogs/detsad-2626-14466513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7C7B" w:rsidRDefault="00F37C7B" w:rsidP="00F37C7B">
      <w:pPr>
        <w:shd w:val="clear" w:color="auto" w:fill="FFFFFF"/>
        <w:spacing w:line="360" w:lineRule="auto"/>
        <w:jc w:val="center"/>
        <w:rPr>
          <w:rFonts w:cs="Arial"/>
          <w:color w:val="333333"/>
          <w:sz w:val="40"/>
          <w:szCs w:val="40"/>
        </w:rPr>
      </w:pPr>
    </w:p>
    <w:p w:rsidR="00F3388E" w:rsidRPr="00F37C7B" w:rsidRDefault="00F3388E" w:rsidP="00F37C7B">
      <w:pPr>
        <w:shd w:val="clear" w:color="auto" w:fill="FFFFFF"/>
        <w:spacing w:line="360" w:lineRule="auto"/>
        <w:jc w:val="center"/>
        <w:rPr>
          <w:rFonts w:cs="Arial"/>
          <w:color w:val="333333"/>
          <w:sz w:val="40"/>
          <w:szCs w:val="40"/>
        </w:rPr>
      </w:pPr>
    </w:p>
    <w:p w:rsidR="00F37C7B" w:rsidRPr="00F3388E" w:rsidRDefault="00DA4FB3" w:rsidP="00F37C7B">
      <w:pPr>
        <w:shd w:val="clear" w:color="auto" w:fill="FFFFFF"/>
        <w:spacing w:after="0" w:line="240" w:lineRule="auto"/>
        <w:jc w:val="center"/>
        <w:rPr>
          <w:rFonts w:ascii="Candara" w:hAnsi="Candara" w:cs="Arial"/>
          <w:b/>
          <w:sz w:val="40"/>
          <w:szCs w:val="40"/>
        </w:rPr>
      </w:pPr>
      <w:r w:rsidRPr="00F3388E">
        <w:rPr>
          <w:rFonts w:ascii="Candara" w:hAnsi="Candara" w:cs="Arial"/>
          <w:b/>
          <w:sz w:val="40"/>
          <w:szCs w:val="40"/>
        </w:rPr>
        <w:lastRenderedPageBreak/>
        <w:t>Дидактическая игра-лото «Золотая хохлома»</w:t>
      </w:r>
    </w:p>
    <w:p w:rsidR="00F37C7B" w:rsidRPr="00F3388E" w:rsidRDefault="00F37C7B" w:rsidP="00F37C7B">
      <w:pPr>
        <w:shd w:val="clear" w:color="auto" w:fill="FFFFFF"/>
        <w:spacing w:after="0" w:line="240" w:lineRule="auto"/>
        <w:jc w:val="center"/>
        <w:rPr>
          <w:rFonts w:ascii="Candara" w:hAnsi="Candara" w:cs="Arial"/>
          <w:b/>
          <w:color w:val="333333"/>
          <w:sz w:val="18"/>
          <w:szCs w:val="40"/>
        </w:rPr>
      </w:pPr>
    </w:p>
    <w:p w:rsidR="00DA4FB3" w:rsidRPr="00A77FCF" w:rsidRDefault="00DA4FB3" w:rsidP="00A77FCF">
      <w:pPr>
        <w:shd w:val="clear" w:color="auto" w:fill="FFFFFF"/>
        <w:spacing w:after="0" w:line="240" w:lineRule="auto"/>
        <w:rPr>
          <w:rFonts w:cs="Arial"/>
          <w:color w:val="333333"/>
          <w:sz w:val="24"/>
          <w:szCs w:val="28"/>
        </w:rPr>
      </w:pPr>
      <w:r w:rsidRPr="00F3388E">
        <w:rPr>
          <w:rFonts w:ascii="Candara" w:hAnsi="Candara" w:cs="Arial"/>
          <w:color w:val="333333"/>
          <w:sz w:val="28"/>
          <w:szCs w:val="28"/>
        </w:rPr>
        <w:t xml:space="preserve">При знакомстве с </w:t>
      </w:r>
      <w:r w:rsidR="00F3388E">
        <w:rPr>
          <w:rFonts w:ascii="Candara" w:hAnsi="Candara" w:cs="Arial"/>
          <w:color w:val="333333"/>
          <w:sz w:val="28"/>
          <w:szCs w:val="28"/>
        </w:rPr>
        <w:t>«</w:t>
      </w:r>
      <w:r w:rsidRPr="00F3388E">
        <w:rPr>
          <w:rStyle w:val="a6"/>
          <w:rFonts w:ascii="Candara" w:hAnsi="Candara" w:cs="Arial"/>
          <w:color w:val="333333"/>
          <w:sz w:val="28"/>
          <w:szCs w:val="28"/>
          <w:bdr w:val="none" w:sz="0" w:space="0" w:color="auto" w:frame="1"/>
        </w:rPr>
        <w:t>Хохломской росписью</w:t>
      </w:r>
      <w:r w:rsidR="00F3388E">
        <w:rPr>
          <w:rFonts w:ascii="Candara" w:hAnsi="Candara" w:cs="Arial"/>
          <w:color w:val="333333"/>
          <w:sz w:val="28"/>
          <w:szCs w:val="28"/>
        </w:rPr>
        <w:t>»</w:t>
      </w:r>
      <w:r w:rsidRPr="00F3388E">
        <w:rPr>
          <w:rFonts w:ascii="Candara" w:hAnsi="Candara" w:cs="Arial"/>
          <w:color w:val="333333"/>
          <w:sz w:val="28"/>
          <w:szCs w:val="28"/>
        </w:rPr>
        <w:t xml:space="preserve"> я предлагаю вам использовать вот такую интересную игру-лото, которую вы </w:t>
      </w:r>
      <w:r w:rsidR="00A77FCF" w:rsidRPr="00F3388E">
        <w:rPr>
          <w:rFonts w:ascii="Candara" w:hAnsi="Candara" w:cs="Arial"/>
          <w:color w:val="333333"/>
          <w:sz w:val="28"/>
          <w:szCs w:val="28"/>
        </w:rPr>
        <w:t>можете изготовить сами</w:t>
      </w:r>
      <w:r w:rsidRPr="00DA4FB3">
        <w:rPr>
          <w:rFonts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70993" cy="2000250"/>
            <wp:effectExtent l="19050" t="0" r="0" b="0"/>
            <wp:docPr id="5" name="Рисунок 50" descr="Дидактическая игра-лото «Золотая хохлом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Дидактическая игра-лото «Золотая хохлома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84" cy="200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FCF">
        <w:rPr>
          <w:rFonts w:cs="Arial"/>
          <w:color w:val="333333"/>
          <w:sz w:val="24"/>
          <w:szCs w:val="28"/>
        </w:rPr>
        <w:t xml:space="preserve">     </w:t>
      </w:r>
      <w:r w:rsidR="00A77FCF">
        <w:rPr>
          <w:rFonts w:cs="Arial"/>
          <w:noProof/>
          <w:color w:val="333333"/>
          <w:sz w:val="28"/>
          <w:szCs w:val="28"/>
          <w:lang w:eastAsia="ru-RU"/>
        </w:rPr>
        <w:t xml:space="preserve">              </w:t>
      </w:r>
      <w:r w:rsidRPr="00DA4FB3">
        <w:rPr>
          <w:rFonts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29869" cy="1969454"/>
            <wp:effectExtent l="19050" t="0" r="0" b="0"/>
            <wp:docPr id="51" name="Рисунок 51" descr="http://www.maam.ru/upload/blogs/detsad-236750-1445086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am.ru/upload/blogs/detsad-236750-144508619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69" cy="196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B3" w:rsidRPr="00F3388E" w:rsidRDefault="00DA4FB3" w:rsidP="00F37C7B">
      <w:pPr>
        <w:pStyle w:val="a5"/>
        <w:spacing w:before="0" w:beforeAutospacing="0" w:after="0" w:afterAutospacing="0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Fonts w:ascii="Candara" w:hAnsi="Candara" w:cs="Arial"/>
          <w:b/>
          <w:color w:val="333333"/>
          <w:sz w:val="28"/>
          <w:szCs w:val="28"/>
          <w:bdr w:val="none" w:sz="0" w:space="0" w:color="auto" w:frame="1"/>
        </w:rPr>
        <w:t>Цель</w:t>
      </w:r>
      <w:r w:rsidR="00F37C7B" w:rsidRPr="00F3388E">
        <w:rPr>
          <w:rFonts w:ascii="Candara" w:hAnsi="Candara" w:cs="Arial"/>
          <w:b/>
          <w:color w:val="333333"/>
          <w:sz w:val="28"/>
          <w:szCs w:val="28"/>
          <w:bdr w:val="none" w:sz="0" w:space="0" w:color="auto" w:frame="1"/>
        </w:rPr>
        <w:t xml:space="preserve"> игры</w:t>
      </w:r>
      <w:r w:rsidRPr="00F3388E">
        <w:rPr>
          <w:rFonts w:ascii="Candara" w:hAnsi="Candara" w:cs="Arial"/>
          <w:b/>
          <w:color w:val="333333"/>
          <w:sz w:val="28"/>
          <w:szCs w:val="28"/>
        </w:rPr>
        <w:t>:</w:t>
      </w:r>
      <w:r w:rsidRPr="00F3388E">
        <w:rPr>
          <w:rFonts w:ascii="Candara" w:hAnsi="Candara" w:cs="Arial"/>
          <w:color w:val="333333"/>
          <w:sz w:val="28"/>
          <w:szCs w:val="28"/>
        </w:rPr>
        <w:t xml:space="preserve"> создание условий для формирования и развития основ художественной</w:t>
      </w:r>
      <w:r w:rsidR="00F37C7B" w:rsidRPr="00F3388E">
        <w:rPr>
          <w:rFonts w:ascii="Candara" w:hAnsi="Candara" w:cs="Arial"/>
          <w:color w:val="333333"/>
          <w:sz w:val="28"/>
          <w:szCs w:val="28"/>
        </w:rPr>
        <w:t xml:space="preserve"> </w:t>
      </w:r>
      <w:r w:rsidRPr="00F3388E">
        <w:rPr>
          <w:rFonts w:ascii="Candara" w:hAnsi="Candara" w:cs="Arial"/>
          <w:color w:val="333333"/>
          <w:sz w:val="28"/>
          <w:szCs w:val="28"/>
        </w:rPr>
        <w:t>культуры ребёнка через народное декоративно- прикладное искусство на примере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Хохломского народного промысла</w:t>
      </w:r>
      <w:r w:rsidRPr="00F3388E">
        <w:rPr>
          <w:rFonts w:ascii="Candara" w:hAnsi="Candara" w:cs="Arial"/>
          <w:color w:val="333333"/>
          <w:sz w:val="28"/>
          <w:szCs w:val="28"/>
        </w:rPr>
        <w:t>.</w:t>
      </w:r>
    </w:p>
    <w:p w:rsidR="00F37C7B" w:rsidRPr="00F3388E" w:rsidRDefault="00DA4FB3" w:rsidP="00F37C7B">
      <w:pPr>
        <w:pStyle w:val="a5"/>
        <w:spacing w:before="0" w:beforeAutospacing="0" w:after="0" w:afterAutospacing="0"/>
        <w:jc w:val="both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Fonts w:ascii="Candara" w:hAnsi="Candara" w:cs="Arial"/>
          <w:color w:val="333333"/>
          <w:sz w:val="28"/>
          <w:szCs w:val="28"/>
        </w:rPr>
        <w:t>Закрепить умение отличать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хохломские узоры от других</w:t>
      </w:r>
      <w:r w:rsidRPr="00F3388E">
        <w:rPr>
          <w:rFonts w:ascii="Candara" w:hAnsi="Candara" w:cs="Arial"/>
          <w:color w:val="333333"/>
          <w:sz w:val="28"/>
          <w:szCs w:val="28"/>
        </w:rPr>
        <w:t>, правильно называть,</w:t>
      </w:r>
      <w:r w:rsidR="00A77FCF" w:rsidRPr="00F3388E">
        <w:rPr>
          <w:rFonts w:ascii="Candara" w:hAnsi="Candara" w:cs="Arial"/>
          <w:color w:val="333333"/>
          <w:sz w:val="28"/>
          <w:szCs w:val="28"/>
        </w:rPr>
        <w:t xml:space="preserve"> </w:t>
      </w:r>
      <w:r w:rsidRPr="00F3388E">
        <w:rPr>
          <w:rFonts w:ascii="Candara" w:hAnsi="Candara" w:cs="Arial"/>
          <w:color w:val="333333"/>
          <w:sz w:val="28"/>
          <w:szCs w:val="28"/>
        </w:rPr>
        <w:t>развивать чувство колорита.</w:t>
      </w:r>
    </w:p>
    <w:p w:rsidR="00F37C7B" w:rsidRPr="00F3388E" w:rsidRDefault="00DA4FB3" w:rsidP="00F37C7B">
      <w:pPr>
        <w:pStyle w:val="a5"/>
        <w:spacing w:before="0" w:beforeAutospacing="0" w:after="0" w:afterAutospacing="0"/>
        <w:jc w:val="both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Fonts w:ascii="Candara" w:hAnsi="Candara" w:cs="Arial"/>
          <w:color w:val="333333"/>
          <w:sz w:val="28"/>
          <w:szCs w:val="28"/>
        </w:rPr>
        <w:t>Способствовать эстети</w:t>
      </w:r>
      <w:r w:rsidR="00F37C7B" w:rsidRPr="00F3388E">
        <w:rPr>
          <w:rFonts w:ascii="Candara" w:hAnsi="Candara" w:cs="Arial"/>
          <w:color w:val="333333"/>
          <w:sz w:val="28"/>
          <w:szCs w:val="28"/>
        </w:rPr>
        <w:t>ческому воспитанию дошкольников.</w:t>
      </w:r>
    </w:p>
    <w:p w:rsidR="00A77FCF" w:rsidRPr="00F3388E" w:rsidRDefault="00DA4FB3" w:rsidP="00F37C7B">
      <w:pPr>
        <w:pStyle w:val="a5"/>
        <w:spacing w:before="0" w:beforeAutospacing="0" w:after="0" w:afterAutospacing="0"/>
        <w:jc w:val="both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Fonts w:ascii="Candara" w:hAnsi="Candara" w:cs="Arial"/>
          <w:color w:val="333333"/>
          <w:sz w:val="28"/>
          <w:szCs w:val="28"/>
        </w:rPr>
        <w:t>Воспитывать нравственные качество и патриотические чувства, уважение и восхищение художественным мастерством русского народа.</w:t>
      </w:r>
    </w:p>
    <w:p w:rsidR="00A77FCF" w:rsidRPr="00F3388E" w:rsidRDefault="00A77FCF" w:rsidP="00A77FCF">
      <w:pPr>
        <w:pStyle w:val="a5"/>
        <w:spacing w:before="0" w:beforeAutospacing="0" w:after="0" w:afterAutospacing="0"/>
        <w:jc w:val="center"/>
        <w:rPr>
          <w:rFonts w:ascii="Candara" w:hAnsi="Candara" w:cs="Arial"/>
          <w:b/>
          <w:color w:val="333333"/>
          <w:sz w:val="40"/>
          <w:szCs w:val="40"/>
        </w:rPr>
      </w:pPr>
      <w:r w:rsidRPr="00F3388E">
        <w:rPr>
          <w:rFonts w:ascii="Candara" w:hAnsi="Candara" w:cs="Arial"/>
          <w:b/>
          <w:color w:val="333333"/>
          <w:sz w:val="40"/>
          <w:szCs w:val="40"/>
        </w:rPr>
        <w:t>Дидактическая игра-домино</w:t>
      </w:r>
    </w:p>
    <w:p w:rsidR="00DA4FB3" w:rsidRPr="00F3388E" w:rsidRDefault="00DA4FB3" w:rsidP="00A77FCF">
      <w:pPr>
        <w:pStyle w:val="a5"/>
        <w:spacing w:before="0" w:beforeAutospacing="0" w:after="0" w:afterAutospacing="0"/>
        <w:jc w:val="center"/>
        <w:rPr>
          <w:rFonts w:ascii="Candara" w:hAnsi="Candara" w:cs="Arial"/>
          <w:b/>
          <w:color w:val="333333"/>
          <w:sz w:val="28"/>
          <w:szCs w:val="28"/>
        </w:rPr>
      </w:pPr>
      <w:r w:rsidRPr="00F3388E">
        <w:rPr>
          <w:rFonts w:ascii="Candara" w:hAnsi="Candara" w:cs="Arial"/>
          <w:b/>
          <w:color w:val="333333"/>
          <w:sz w:val="40"/>
          <w:szCs w:val="40"/>
        </w:rPr>
        <w:t xml:space="preserve"> «Городецкая и дымковская росписи»</w:t>
      </w:r>
    </w:p>
    <w:p w:rsidR="00DA4FB3" w:rsidRPr="00DA4FB3" w:rsidRDefault="00DA4FB3" w:rsidP="00A77FCF">
      <w:pPr>
        <w:shd w:val="clear" w:color="auto" w:fill="FFFFFF"/>
        <w:spacing w:after="0" w:line="360" w:lineRule="auto"/>
        <w:jc w:val="center"/>
        <w:rPr>
          <w:rFonts w:cs="Arial"/>
          <w:color w:val="333333"/>
          <w:sz w:val="28"/>
          <w:szCs w:val="28"/>
        </w:rPr>
      </w:pPr>
      <w:r w:rsidRPr="00DA4FB3">
        <w:rPr>
          <w:rFonts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33675" cy="2047191"/>
            <wp:effectExtent l="19050" t="0" r="9525" b="0"/>
            <wp:docPr id="54" name="Рисунок 54" descr="Дидактическая игра-домино по ИЗО «Городецкая и дымковская роспис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Дидактическая игра-домино по ИЗО «Городецкая и дымковская росписи»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7A" w:rsidRPr="00F3388E" w:rsidRDefault="00DA4FB3" w:rsidP="00F37C7B">
      <w:pPr>
        <w:pStyle w:val="a5"/>
        <w:spacing w:before="0" w:beforeAutospacing="0" w:after="0" w:afterAutospacing="0"/>
        <w:rPr>
          <w:rFonts w:ascii="Candara" w:hAnsi="Candara" w:cs="Arial"/>
          <w:color w:val="333333"/>
          <w:sz w:val="28"/>
          <w:szCs w:val="28"/>
        </w:rPr>
      </w:pPr>
      <w:r w:rsidRPr="00F3388E">
        <w:rPr>
          <w:rFonts w:ascii="Candara" w:hAnsi="Candara" w:cs="Arial"/>
          <w:b/>
          <w:color w:val="333333"/>
          <w:sz w:val="28"/>
          <w:szCs w:val="28"/>
          <w:bdr w:val="none" w:sz="0" w:space="0" w:color="auto" w:frame="1"/>
        </w:rPr>
        <w:t>Цель</w:t>
      </w:r>
      <w:r w:rsidR="00F37C7B" w:rsidRPr="00F3388E">
        <w:rPr>
          <w:rFonts w:ascii="Candara" w:hAnsi="Candara" w:cs="Arial"/>
          <w:b/>
          <w:color w:val="333333"/>
          <w:sz w:val="28"/>
          <w:szCs w:val="28"/>
          <w:bdr w:val="none" w:sz="0" w:space="0" w:color="auto" w:frame="1"/>
        </w:rPr>
        <w:t xml:space="preserve"> игры</w:t>
      </w:r>
      <w:r w:rsidRPr="00F3388E">
        <w:rPr>
          <w:rFonts w:ascii="Candara" w:hAnsi="Candara" w:cs="Arial"/>
          <w:color w:val="333333"/>
          <w:sz w:val="28"/>
          <w:szCs w:val="28"/>
        </w:rPr>
        <w:t>: закрепление знаний основных мотивов русских народных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росписей</w:t>
      </w:r>
      <w:r w:rsidRPr="00F3388E">
        <w:rPr>
          <w:rStyle w:val="apple-converted-space"/>
          <w:rFonts w:ascii="Candara" w:hAnsi="Candara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F3388E">
        <w:rPr>
          <w:rFonts w:ascii="Candara" w:hAnsi="Candara" w:cs="Arial"/>
          <w:color w:val="333333"/>
          <w:sz w:val="28"/>
          <w:szCs w:val="28"/>
        </w:rPr>
        <w:t>«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Городец</w:t>
      </w:r>
      <w:r w:rsidR="00F3388E">
        <w:rPr>
          <w:rFonts w:ascii="Candara" w:hAnsi="Candara" w:cs="Arial"/>
          <w:color w:val="333333"/>
          <w:sz w:val="28"/>
          <w:szCs w:val="28"/>
        </w:rPr>
        <w:t>»</w:t>
      </w:r>
      <w:r w:rsidRPr="00F3388E">
        <w:rPr>
          <w:rFonts w:ascii="Candara" w:hAnsi="Candara" w:cs="Arial"/>
          <w:color w:val="333333"/>
          <w:sz w:val="28"/>
          <w:szCs w:val="28"/>
        </w:rPr>
        <w:t xml:space="preserve"> и </w:t>
      </w:r>
      <w:r w:rsidR="00F3388E">
        <w:rPr>
          <w:rFonts w:ascii="Candara" w:hAnsi="Candara" w:cs="Arial"/>
          <w:color w:val="333333"/>
          <w:sz w:val="28"/>
          <w:szCs w:val="28"/>
        </w:rPr>
        <w:t>«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Дымка</w:t>
      </w:r>
      <w:r w:rsidR="00F3388E">
        <w:rPr>
          <w:rFonts w:ascii="Candara" w:hAnsi="Candara" w:cs="Arial"/>
          <w:color w:val="333333"/>
          <w:sz w:val="28"/>
          <w:szCs w:val="28"/>
        </w:rPr>
        <w:t>»</w:t>
      </w:r>
      <w:r w:rsidRPr="00F3388E">
        <w:rPr>
          <w:rFonts w:ascii="Candara" w:hAnsi="Candara" w:cs="Arial"/>
          <w:color w:val="333333"/>
          <w:sz w:val="28"/>
          <w:szCs w:val="28"/>
        </w:rPr>
        <w:t>, учить запоминать характерные признаки узоров, закреплять умения отличать их среди других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Style w:val="a6"/>
          <w:rFonts w:ascii="Candara" w:hAnsi="Candara" w:cs="Arial"/>
          <w:b w:val="0"/>
          <w:color w:val="333333"/>
          <w:sz w:val="28"/>
          <w:szCs w:val="28"/>
          <w:bdr w:val="none" w:sz="0" w:space="0" w:color="auto" w:frame="1"/>
        </w:rPr>
        <w:t>росписей</w:t>
      </w:r>
      <w:r w:rsidRPr="00F3388E">
        <w:rPr>
          <w:rFonts w:ascii="Candara" w:hAnsi="Candara" w:cs="Arial"/>
          <w:b/>
          <w:color w:val="333333"/>
          <w:sz w:val="28"/>
          <w:szCs w:val="28"/>
        </w:rPr>
        <w:t>,</w:t>
      </w:r>
      <w:r w:rsidRPr="00F3388E">
        <w:rPr>
          <w:rFonts w:ascii="Candara" w:hAnsi="Candara" w:cs="Arial"/>
          <w:color w:val="333333"/>
          <w:sz w:val="28"/>
          <w:szCs w:val="28"/>
        </w:rPr>
        <w:t xml:space="preserve"> правильно называть, развивать чувство колорита, формировать эстетический вкус, пробудить интерес и любовь к народному творчеству и искусству.</w:t>
      </w:r>
      <w:r w:rsidR="00F37C7B" w:rsidRPr="00F3388E">
        <w:rPr>
          <w:rFonts w:ascii="Candara" w:hAnsi="Candara" w:cs="Arial"/>
          <w:color w:val="333333"/>
          <w:sz w:val="28"/>
          <w:szCs w:val="28"/>
        </w:rPr>
        <w:t xml:space="preserve"> </w:t>
      </w:r>
      <w:r w:rsidRPr="00F3388E">
        <w:rPr>
          <w:rFonts w:ascii="Candara" w:hAnsi="Candara" w:cs="Arial"/>
          <w:color w:val="333333"/>
          <w:sz w:val="28"/>
          <w:szCs w:val="28"/>
        </w:rPr>
        <w:t>Для изготовления игры вам</w:t>
      </w:r>
      <w:r w:rsidRPr="00F3388E">
        <w:rPr>
          <w:rStyle w:val="apple-converted-space"/>
          <w:rFonts w:ascii="Candara" w:hAnsi="Candara" w:cs="Arial"/>
          <w:color w:val="333333"/>
          <w:sz w:val="28"/>
          <w:szCs w:val="28"/>
        </w:rPr>
        <w:t> </w:t>
      </w:r>
      <w:r w:rsidRPr="00F3388E">
        <w:rPr>
          <w:rFonts w:ascii="Candara" w:hAnsi="Candara" w:cs="Arial"/>
          <w:color w:val="333333"/>
          <w:sz w:val="28"/>
          <w:szCs w:val="28"/>
          <w:u w:val="single"/>
          <w:bdr w:val="none" w:sz="0" w:space="0" w:color="auto" w:frame="1"/>
        </w:rPr>
        <w:t>понадобится</w:t>
      </w:r>
      <w:r w:rsidRPr="00F3388E">
        <w:rPr>
          <w:rFonts w:ascii="Candara" w:hAnsi="Candara" w:cs="Arial"/>
          <w:color w:val="333333"/>
          <w:sz w:val="28"/>
          <w:szCs w:val="28"/>
        </w:rPr>
        <w:t xml:space="preserve">: плотный картон, краски, кисточка, ножницы и скотч. Разрезаем картон на карточки, наносим узоры и </w:t>
      </w:r>
      <w:proofErr w:type="spellStart"/>
      <w:r w:rsidRPr="00F3388E">
        <w:rPr>
          <w:rFonts w:ascii="Candara" w:hAnsi="Candara" w:cs="Arial"/>
          <w:color w:val="333333"/>
          <w:sz w:val="28"/>
          <w:szCs w:val="28"/>
        </w:rPr>
        <w:t>заламинируем</w:t>
      </w:r>
      <w:proofErr w:type="spellEnd"/>
      <w:r w:rsidRPr="00F3388E">
        <w:rPr>
          <w:rFonts w:ascii="Candara" w:hAnsi="Candara" w:cs="Arial"/>
          <w:color w:val="333333"/>
          <w:sz w:val="28"/>
          <w:szCs w:val="28"/>
        </w:rPr>
        <w:t xml:space="preserve"> скотчем.</w:t>
      </w:r>
    </w:p>
    <w:sectPr w:rsidR="00C5427A" w:rsidRPr="00F3388E" w:rsidSect="00A77FCF">
      <w:pgSz w:w="11906" w:h="16838"/>
      <w:pgMar w:top="1134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0D"/>
    <w:rsid w:val="00190D70"/>
    <w:rsid w:val="004644B9"/>
    <w:rsid w:val="004804F8"/>
    <w:rsid w:val="004F40D1"/>
    <w:rsid w:val="005704FF"/>
    <w:rsid w:val="00645963"/>
    <w:rsid w:val="0066614A"/>
    <w:rsid w:val="007241C9"/>
    <w:rsid w:val="00A47008"/>
    <w:rsid w:val="00A77FCF"/>
    <w:rsid w:val="00B51A00"/>
    <w:rsid w:val="00C5427A"/>
    <w:rsid w:val="00C80C16"/>
    <w:rsid w:val="00DA4FB3"/>
    <w:rsid w:val="00DD380D"/>
    <w:rsid w:val="00E20D1A"/>
    <w:rsid w:val="00ED5E23"/>
    <w:rsid w:val="00EF40DE"/>
    <w:rsid w:val="00F3388E"/>
    <w:rsid w:val="00F37C7B"/>
    <w:rsid w:val="00F6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DE"/>
  </w:style>
  <w:style w:type="paragraph" w:styleId="1">
    <w:name w:val="heading 1"/>
    <w:basedOn w:val="a"/>
    <w:next w:val="a"/>
    <w:link w:val="10"/>
    <w:uiPriority w:val="9"/>
    <w:qFormat/>
    <w:rsid w:val="00C54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8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3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D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380D"/>
    <w:rPr>
      <w:b/>
      <w:bCs/>
    </w:rPr>
  </w:style>
  <w:style w:type="paragraph" w:customStyle="1" w:styleId="wp-caption-text">
    <w:name w:val="wp-caption-text"/>
    <w:basedOn w:val="a"/>
    <w:rsid w:val="00DD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3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5427A"/>
  </w:style>
  <w:style w:type="character" w:customStyle="1" w:styleId="10">
    <w:name w:val="Заголовок 1 Знак"/>
    <w:basedOn w:val="a0"/>
    <w:link w:val="1"/>
    <w:uiPriority w:val="9"/>
    <w:rsid w:val="00C54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C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0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1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1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2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2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2017-02-20T14:31:00Z</dcterms:created>
  <dcterms:modified xsi:type="dcterms:W3CDTF">2017-02-22T12:03:00Z</dcterms:modified>
</cp:coreProperties>
</file>